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ACB" w:rsidRPr="00880EE1" w:rsidRDefault="00F71ACB" w:rsidP="00F71ACB">
      <w:pPr>
        <w:spacing w:line="360" w:lineRule="auto"/>
        <w:ind w:left="85"/>
        <w:jc w:val="both"/>
        <w:rPr>
          <w:rFonts w:ascii="Book Antiqua" w:hAnsi="Book Antiqua" w:cs="Times New Roman"/>
          <w:sz w:val="28"/>
          <w:szCs w:val="28"/>
          <w:rtl/>
        </w:rPr>
      </w:pPr>
      <w:r w:rsidRPr="00DF44FF">
        <w:rPr>
          <w:rFonts w:ascii="Book Antiqua" w:hAnsi="Book Antiqua"/>
          <w:b/>
          <w:bCs/>
          <w:sz w:val="36"/>
          <w:szCs w:val="36"/>
          <w:u w:val="single"/>
          <w:rtl/>
        </w:rPr>
        <w:t xml:space="preserve">     </w:t>
      </w:r>
      <w:r w:rsidRPr="00DF44FF">
        <w:rPr>
          <w:rFonts w:ascii="Book Antiqua" w:hAnsi="Book Antiqua" w:hint="eastAsia"/>
          <w:b/>
          <w:bCs/>
          <w:sz w:val="36"/>
          <w:szCs w:val="36"/>
          <w:u w:val="single"/>
          <w:rtl/>
        </w:rPr>
        <w:t>נוסח</w:t>
      </w:r>
      <w:r w:rsidRPr="00DF44FF">
        <w:rPr>
          <w:rFonts w:ascii="Book Antiqua" w:hAnsi="Book Antiqua"/>
          <w:b/>
          <w:bCs/>
          <w:sz w:val="36"/>
          <w:szCs w:val="36"/>
          <w:u w:val="single"/>
          <w:rtl/>
        </w:rPr>
        <w:t xml:space="preserve"> </w:t>
      </w:r>
      <w:r w:rsidRPr="00DF44FF">
        <w:rPr>
          <w:rFonts w:ascii="Book Antiqua" w:hAnsi="Book Antiqua" w:hint="eastAsia"/>
          <w:b/>
          <w:bCs/>
          <w:sz w:val="36"/>
          <w:szCs w:val="36"/>
          <w:u w:val="single"/>
          <w:rtl/>
        </w:rPr>
        <w:t>הפרסום</w:t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</w:r>
      <w:r w:rsidR="00B15227">
        <w:rPr>
          <w:rFonts w:ascii="Book Antiqua" w:hAnsi="Book Antiqua" w:cs="Times New Roman" w:hint="cs"/>
          <w:sz w:val="28"/>
          <w:szCs w:val="28"/>
          <w:rtl/>
        </w:rPr>
        <w:tab/>
        <w:t>8.6.17</w:t>
      </w:r>
    </w:p>
    <w:p w:rsidR="00F71ACB" w:rsidRPr="00692166" w:rsidRDefault="00F71ACB" w:rsidP="00F71ACB">
      <w:pPr>
        <w:jc w:val="center"/>
        <w:rPr>
          <w:rFonts w:ascii="Book Antiqua" w:hAnsi="Book Antiqua" w:cs="Times New Roman"/>
          <w:sz w:val="26"/>
          <w:szCs w:val="26"/>
          <w:rtl/>
        </w:rPr>
      </w:pPr>
      <w:r w:rsidRPr="00692166">
        <w:rPr>
          <w:rFonts w:ascii="Book Antiqua" w:hAnsi="Book Antiqua" w:hint="eastAsia"/>
          <w:b/>
          <w:bCs/>
          <w:sz w:val="26"/>
          <w:szCs w:val="26"/>
          <w:rtl/>
        </w:rPr>
        <w:t>רשות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 </w:t>
      </w:r>
      <w:r w:rsidRPr="00692166">
        <w:rPr>
          <w:rFonts w:ascii="Book Antiqua" w:hAnsi="Book Antiqua" w:hint="eastAsia"/>
          <w:b/>
          <w:bCs/>
          <w:sz w:val="26"/>
          <w:szCs w:val="26"/>
          <w:rtl/>
        </w:rPr>
        <w:t>המסים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 </w:t>
      </w:r>
      <w:r w:rsidRPr="00692166">
        <w:rPr>
          <w:rFonts w:ascii="Book Antiqua" w:hAnsi="Book Antiqua" w:hint="eastAsia"/>
          <w:b/>
          <w:bCs/>
          <w:sz w:val="26"/>
          <w:szCs w:val="26"/>
          <w:rtl/>
        </w:rPr>
        <w:t>בישראל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 </w:t>
      </w:r>
    </w:p>
    <w:p w:rsidR="00F71ACB" w:rsidRPr="00692166" w:rsidRDefault="00F71ACB" w:rsidP="00F71ACB">
      <w:pPr>
        <w:jc w:val="center"/>
        <w:rPr>
          <w:rFonts w:ascii="Book Antiqua" w:hAnsi="Book Antiqua" w:cs="Times New Roman"/>
          <w:b/>
          <w:bCs/>
          <w:sz w:val="26"/>
          <w:szCs w:val="26"/>
          <w:rtl/>
        </w:rPr>
      </w:pPr>
      <w:r w:rsidRPr="00692166">
        <w:rPr>
          <w:rFonts w:ascii="Book Antiqua" w:hAnsi="Book Antiqua" w:hint="eastAsia"/>
          <w:b/>
          <w:bCs/>
          <w:sz w:val="26"/>
          <w:szCs w:val="26"/>
          <w:rtl/>
        </w:rPr>
        <w:t>מכרז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 </w:t>
      </w:r>
      <w:r w:rsidRPr="00692166">
        <w:rPr>
          <w:rFonts w:ascii="Book Antiqua" w:hAnsi="Book Antiqua" w:hint="eastAsia"/>
          <w:b/>
          <w:bCs/>
          <w:sz w:val="26"/>
          <w:szCs w:val="26"/>
          <w:rtl/>
        </w:rPr>
        <w:t>פומבי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 </w:t>
      </w:r>
      <w:r w:rsidRPr="00692166">
        <w:rPr>
          <w:rFonts w:ascii="Book Antiqua" w:hAnsi="Book Antiqua" w:hint="eastAsia"/>
          <w:b/>
          <w:bCs/>
          <w:sz w:val="26"/>
          <w:szCs w:val="26"/>
          <w:rtl/>
        </w:rPr>
        <w:t>מס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' </w:t>
      </w:r>
      <w:r>
        <w:rPr>
          <w:rFonts w:ascii="Book Antiqua" w:hAnsi="Book Antiqua" w:hint="cs"/>
          <w:b/>
          <w:bCs/>
          <w:sz w:val="26"/>
          <w:szCs w:val="26"/>
          <w:rtl/>
        </w:rPr>
        <w:t>3/17</w:t>
      </w:r>
      <w:r w:rsidRPr="00692166">
        <w:rPr>
          <w:rFonts w:ascii="Book Antiqua" w:hAnsi="Book Antiqua"/>
          <w:b/>
          <w:bCs/>
          <w:sz w:val="26"/>
          <w:szCs w:val="26"/>
          <w:rtl/>
        </w:rPr>
        <w:t xml:space="preserve"> </w:t>
      </w:r>
      <w:r w:rsidRPr="00692166">
        <w:rPr>
          <w:rFonts w:ascii="Book Antiqua" w:hAnsi="Book Antiqua" w:hint="cs"/>
          <w:b/>
          <w:bCs/>
          <w:sz w:val="26"/>
          <w:szCs w:val="26"/>
          <w:rtl/>
        </w:rPr>
        <w:t xml:space="preserve">למתן שירותי כוח אדם זמני בעיתות חירום </w:t>
      </w:r>
      <w:r w:rsidRPr="00692166">
        <w:rPr>
          <w:b/>
          <w:bCs/>
          <w:sz w:val="26"/>
          <w:szCs w:val="26"/>
          <w:rtl/>
        </w:rPr>
        <w:t> </w:t>
      </w:r>
    </w:p>
    <w:p w:rsidR="00F71ACB" w:rsidRDefault="00F71ACB" w:rsidP="00F71ACB">
      <w:pPr>
        <w:numPr>
          <w:ilvl w:val="0"/>
          <w:numId w:val="2"/>
        </w:numPr>
        <w:tabs>
          <w:tab w:val="left" w:pos="495"/>
        </w:tabs>
        <w:spacing w:before="240" w:after="0" w:line="360" w:lineRule="auto"/>
        <w:ind w:left="495" w:hanging="567"/>
        <w:jc w:val="both"/>
      </w:pPr>
      <w:r>
        <w:rPr>
          <w:rtl/>
        </w:rPr>
        <w:t>רשות</w:t>
      </w:r>
      <w:r w:rsidRPr="00440C46">
        <w:rPr>
          <w:rtl/>
        </w:rPr>
        <w:t xml:space="preserve"> </w:t>
      </w:r>
      <w:r>
        <w:rPr>
          <w:rtl/>
        </w:rPr>
        <w:t xml:space="preserve">המסים בישראל </w:t>
      </w:r>
      <w:r>
        <w:rPr>
          <w:rFonts w:hint="cs"/>
          <w:rtl/>
        </w:rPr>
        <w:t>(להלן: "</w:t>
      </w:r>
      <w:r w:rsidRPr="00DF44FF">
        <w:rPr>
          <w:rFonts w:hint="cs"/>
          <w:b/>
          <w:bCs/>
          <w:rtl/>
        </w:rPr>
        <w:t>המזמין</w:t>
      </w:r>
      <w:r>
        <w:rPr>
          <w:rFonts w:hint="cs"/>
          <w:rtl/>
        </w:rPr>
        <w:t xml:space="preserve">") יוצאת במכרז פומבי מס' 3/17 למתן שירותי כוח אדם זמני בעיתות חירום </w:t>
      </w:r>
      <w:r>
        <w:rPr>
          <w:rtl/>
        </w:rPr>
        <w:t>(להלן: "</w:t>
      </w:r>
      <w:r w:rsidRPr="00F71136">
        <w:rPr>
          <w:b/>
          <w:bCs/>
          <w:rtl/>
        </w:rPr>
        <w:t>המ</w:t>
      </w:r>
      <w:r>
        <w:rPr>
          <w:b/>
          <w:bCs/>
          <w:rtl/>
        </w:rPr>
        <w:t>כרז</w:t>
      </w:r>
      <w:r>
        <w:rPr>
          <w:rtl/>
        </w:rPr>
        <w:t xml:space="preserve">"). </w:t>
      </w:r>
      <w:r>
        <w:rPr>
          <w:rFonts w:hint="cs"/>
          <w:rtl/>
        </w:rPr>
        <w:t>ה</w:t>
      </w:r>
      <w:r w:rsidRPr="00BB0377">
        <w:rPr>
          <w:rFonts w:ascii="Book Antiqua" w:hAnsi="Book Antiqua" w:hint="cs"/>
          <w:rtl/>
        </w:rPr>
        <w:t>שירותים יינתנו ב</w:t>
      </w:r>
      <w:r>
        <w:rPr>
          <w:rFonts w:ascii="Book Antiqua" w:hAnsi="Book Antiqua" w:hint="cs"/>
          <w:rtl/>
        </w:rPr>
        <w:t>פריסה ארצית כמפורט במסמכי המכרז</w:t>
      </w:r>
      <w:r w:rsidRPr="00BB0377">
        <w:rPr>
          <w:rFonts w:ascii="Book Antiqua" w:hAnsi="Book Antiqua" w:hint="cs"/>
          <w:rtl/>
        </w:rPr>
        <w:t xml:space="preserve">. </w:t>
      </w:r>
    </w:p>
    <w:p w:rsidR="00F71ACB" w:rsidRDefault="00F71ACB" w:rsidP="00F71ACB">
      <w:pPr>
        <w:numPr>
          <w:ilvl w:val="0"/>
          <w:numId w:val="2"/>
        </w:numPr>
        <w:tabs>
          <w:tab w:val="left" w:pos="495"/>
        </w:tabs>
        <w:spacing w:after="0" w:line="360" w:lineRule="auto"/>
        <w:ind w:left="495" w:hanging="567"/>
        <w:jc w:val="both"/>
      </w:pPr>
      <w:r w:rsidRPr="00EE2F12">
        <w:rPr>
          <w:rFonts w:ascii="Times New (W1)" w:hAnsi="Times New (W1)" w:hint="eastAsia"/>
          <w:spacing w:val="4"/>
          <w:rtl/>
        </w:rPr>
        <w:t>משך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ההתקשרות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הנו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לשנתיים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עם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אופציה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של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המזמין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להארכת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תוקף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ההתקשרות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cs"/>
          <w:spacing w:val="4"/>
          <w:rtl/>
        </w:rPr>
        <w:t>בשלוש שנים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נוספות</w:t>
      </w:r>
      <w:r w:rsidRPr="00EE2F12">
        <w:rPr>
          <w:rFonts w:ascii="Times New (W1)" w:hAnsi="Times New (W1)"/>
          <w:spacing w:val="4"/>
          <w:rtl/>
        </w:rPr>
        <w:t xml:space="preserve">, </w:t>
      </w:r>
      <w:r w:rsidRPr="00EE2F12">
        <w:rPr>
          <w:rFonts w:ascii="Times New (W1)" w:hAnsi="Times New (W1)" w:hint="eastAsia"/>
          <w:spacing w:val="4"/>
          <w:rtl/>
        </w:rPr>
        <w:t>שנה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אחת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cs"/>
          <w:spacing w:val="4"/>
          <w:rtl/>
        </w:rPr>
        <w:t xml:space="preserve">(או חלק ממנה) </w:t>
      </w:r>
      <w:r w:rsidRPr="00EE2F12">
        <w:rPr>
          <w:rFonts w:ascii="Times New (W1)" w:hAnsi="Times New (W1)" w:hint="eastAsia"/>
          <w:spacing w:val="4"/>
          <w:rtl/>
        </w:rPr>
        <w:t>בכל</w:t>
      </w:r>
      <w:r w:rsidRPr="00EE2F12">
        <w:rPr>
          <w:rFonts w:ascii="Times New (W1)" w:hAnsi="Times New (W1)"/>
          <w:spacing w:val="4"/>
          <w:rtl/>
        </w:rPr>
        <w:t xml:space="preserve"> </w:t>
      </w:r>
      <w:r w:rsidRPr="00EE2F12">
        <w:rPr>
          <w:rFonts w:ascii="Times New (W1)" w:hAnsi="Times New (W1)" w:hint="eastAsia"/>
          <w:spacing w:val="4"/>
          <w:rtl/>
        </w:rPr>
        <w:t>פעם</w:t>
      </w:r>
      <w:r w:rsidRPr="00EE2F12">
        <w:rPr>
          <w:rFonts w:ascii="Times New (W1)" w:hAnsi="Times New (W1)"/>
          <w:spacing w:val="4"/>
          <w:rtl/>
        </w:rPr>
        <w:t xml:space="preserve">. </w:t>
      </w:r>
    </w:p>
    <w:p w:rsidR="00F71ACB" w:rsidRPr="00DF44FF" w:rsidRDefault="00F71ACB" w:rsidP="00F71ACB">
      <w:pPr>
        <w:numPr>
          <w:ilvl w:val="0"/>
          <w:numId w:val="2"/>
        </w:numPr>
        <w:spacing w:after="60" w:line="312" w:lineRule="auto"/>
        <w:ind w:left="495" w:hanging="567"/>
        <w:jc w:val="both"/>
        <w:rPr>
          <w:rtl/>
        </w:rPr>
      </w:pPr>
      <w:r>
        <w:rPr>
          <w:rFonts w:ascii="Times New (W1)" w:hAnsi="Times New (W1)" w:hint="cs"/>
          <w:spacing w:val="4"/>
          <w:rtl/>
        </w:rPr>
        <w:t xml:space="preserve">להלן פירוט חלק מתנאי הסף אשר נקבעו </w:t>
      </w:r>
      <w:r w:rsidRPr="00DF44FF">
        <w:rPr>
          <w:rFonts w:ascii="Times New (W1)" w:hAnsi="Times New (W1)" w:hint="eastAsia"/>
          <w:spacing w:val="4"/>
          <w:rtl/>
        </w:rPr>
        <w:t>כתנאי</w:t>
      </w:r>
      <w:r w:rsidRPr="00DF44FF">
        <w:rPr>
          <w:rFonts w:ascii="Times New (W1)" w:hAnsi="Times New (W1)"/>
          <w:spacing w:val="4"/>
          <w:rtl/>
        </w:rPr>
        <w:t xml:space="preserve"> </w:t>
      </w:r>
      <w:r>
        <w:rPr>
          <w:rFonts w:ascii="Times New (W1)" w:hAnsi="Times New (W1)" w:hint="eastAsia"/>
          <w:spacing w:val="4"/>
          <w:rtl/>
        </w:rPr>
        <w:t>להשתתפות</w:t>
      </w:r>
      <w:r>
        <w:rPr>
          <w:rFonts w:ascii="Times New (W1)" w:hAnsi="Times New (W1)" w:hint="cs"/>
          <w:spacing w:val="4"/>
          <w:rtl/>
        </w:rPr>
        <w:t xml:space="preserve"> המציע</w:t>
      </w:r>
      <w:r w:rsidRPr="00DF44FF">
        <w:rPr>
          <w:rFonts w:ascii="Times New (W1)" w:hAnsi="Times New (W1)"/>
          <w:spacing w:val="4"/>
          <w:rtl/>
        </w:rPr>
        <w:t xml:space="preserve"> </w:t>
      </w:r>
      <w:r w:rsidRPr="00DF44FF">
        <w:rPr>
          <w:rFonts w:ascii="Times New (W1)" w:hAnsi="Times New (W1)" w:hint="eastAsia"/>
          <w:spacing w:val="4"/>
          <w:rtl/>
        </w:rPr>
        <w:t>במכרז</w:t>
      </w:r>
      <w:r w:rsidRPr="00DF44FF">
        <w:rPr>
          <w:rFonts w:ascii="Times New (W1)" w:hAnsi="Times New (W1)"/>
          <w:spacing w:val="4"/>
          <w:rtl/>
        </w:rPr>
        <w:t>:</w:t>
      </w:r>
    </w:p>
    <w:p w:rsidR="00F71ACB" w:rsidRDefault="00F71ACB" w:rsidP="00F71ACB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="Book Antiqua" w:hAnsi="Book Antiqua"/>
          <w:rtl/>
        </w:rPr>
      </w:pPr>
      <w:r>
        <w:rPr>
          <w:rFonts w:ascii="Book Antiqua" w:hAnsi="Book Antiqua"/>
          <w:rtl/>
        </w:rPr>
        <w:tab/>
      </w:r>
      <w:r>
        <w:rPr>
          <w:rFonts w:ascii="Book Antiqua" w:hAnsi="Book Antiqua" w:hint="cs"/>
          <w:rtl/>
        </w:rPr>
        <w:t>3</w:t>
      </w:r>
      <w:r>
        <w:rPr>
          <w:rFonts w:ascii="Book Antiqua" w:hAnsi="Book Antiqua"/>
          <w:rtl/>
        </w:rPr>
        <w:t>.1.</w:t>
      </w:r>
      <w:r>
        <w:rPr>
          <w:rFonts w:ascii="Book Antiqua" w:hAnsi="Book Antiqua"/>
          <w:rtl/>
        </w:rPr>
        <w:tab/>
      </w:r>
      <w:r>
        <w:rPr>
          <w:rFonts w:ascii="Times New (W1)" w:hAnsi="Times New (W1)" w:hint="cs"/>
          <w:spacing w:val="4"/>
          <w:rtl/>
        </w:rPr>
        <w:t xml:space="preserve">על המציע לצרף להצעתו את </w:t>
      </w:r>
      <w:r w:rsidRPr="00ED7A2F">
        <w:rPr>
          <w:rFonts w:ascii="Times New (W1)" w:hAnsi="Times New (W1)" w:hint="eastAsia"/>
          <w:spacing w:val="4"/>
          <w:rtl/>
        </w:rPr>
        <w:t>מלוא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</w:t>
      </w:r>
      <w:r>
        <w:rPr>
          <w:rFonts w:ascii="Times New (W1)" w:hAnsi="Times New (W1)" w:hint="cs"/>
          <w:spacing w:val="4"/>
          <w:rtl/>
        </w:rPr>
        <w:t>מסמכים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הנדרשים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עפ</w:t>
      </w:r>
      <w:r w:rsidRPr="00ED7A2F">
        <w:rPr>
          <w:rFonts w:ascii="Times New (W1)" w:hAnsi="Times New (W1)"/>
          <w:spacing w:val="4"/>
          <w:rtl/>
        </w:rPr>
        <w:t>"</w:t>
      </w:r>
      <w:r w:rsidRPr="00ED7A2F">
        <w:rPr>
          <w:rFonts w:ascii="Times New (W1)" w:hAnsi="Times New (W1)" w:hint="eastAsia"/>
          <w:spacing w:val="4"/>
          <w:rtl/>
        </w:rPr>
        <w:t>י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חוק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עסקאות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גופים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ציבוריים</w:t>
      </w:r>
      <w:r w:rsidRPr="00ED7A2F">
        <w:rPr>
          <w:rtl/>
        </w:rPr>
        <w:t>,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התשל</w:t>
      </w:r>
      <w:r w:rsidRPr="00ED7A2F">
        <w:rPr>
          <w:rFonts w:ascii="Times New (W1)" w:hAnsi="Times New (W1)"/>
          <w:spacing w:val="4"/>
          <w:rtl/>
        </w:rPr>
        <w:t>"</w:t>
      </w:r>
      <w:r w:rsidRPr="00ED7A2F">
        <w:rPr>
          <w:rFonts w:ascii="Times New (W1)" w:hAnsi="Times New (W1)" w:hint="eastAsia"/>
          <w:spacing w:val="4"/>
          <w:rtl/>
        </w:rPr>
        <w:t>ו</w:t>
      </w:r>
      <w:r w:rsidRPr="00ED7A2F">
        <w:rPr>
          <w:rFonts w:ascii="Times New (W1)" w:hAnsi="Times New (W1)"/>
          <w:spacing w:val="4"/>
          <w:rtl/>
        </w:rPr>
        <w:t xml:space="preserve"> - 1976.</w:t>
      </w:r>
    </w:p>
    <w:p w:rsidR="00F71ACB" w:rsidRDefault="00F71ACB" w:rsidP="00F71ACB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="Book Antiqua" w:hAnsi="Book Antiqua"/>
          <w:rtl/>
        </w:rPr>
      </w:pPr>
      <w:r>
        <w:rPr>
          <w:rFonts w:ascii="Book Antiqua" w:hAnsi="Book Antiqua"/>
          <w:rtl/>
        </w:rPr>
        <w:tab/>
      </w:r>
      <w:r>
        <w:rPr>
          <w:rFonts w:ascii="Book Antiqua" w:hAnsi="Book Antiqua" w:hint="cs"/>
          <w:rtl/>
        </w:rPr>
        <w:t>3</w:t>
      </w:r>
      <w:r>
        <w:rPr>
          <w:rFonts w:ascii="Book Antiqua" w:hAnsi="Book Antiqua"/>
          <w:rtl/>
        </w:rPr>
        <w:t>.2.</w:t>
      </w:r>
      <w:r>
        <w:rPr>
          <w:rFonts w:ascii="Book Antiqua" w:hAnsi="Book Antiqua"/>
          <w:rtl/>
        </w:rPr>
        <w:tab/>
      </w:r>
      <w:r w:rsidRPr="00ED7A2F">
        <w:rPr>
          <w:rFonts w:ascii="Times New (W1)" w:hAnsi="Times New (W1)" w:hint="eastAsia"/>
          <w:spacing w:val="4"/>
          <w:rtl/>
        </w:rPr>
        <w:t>אם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המציע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הוא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תאגיד</w:t>
      </w:r>
      <w:r w:rsidRPr="00ED7A2F">
        <w:rPr>
          <w:rFonts w:ascii="Times New (W1)" w:hAnsi="Times New (W1)"/>
          <w:spacing w:val="4"/>
          <w:rtl/>
        </w:rPr>
        <w:t xml:space="preserve">, </w:t>
      </w:r>
      <w:r>
        <w:rPr>
          <w:rFonts w:ascii="Times New (W1)" w:hAnsi="Times New (W1)" w:hint="cs"/>
          <w:spacing w:val="4"/>
          <w:rtl/>
        </w:rPr>
        <w:t xml:space="preserve">יש </w:t>
      </w:r>
      <w:r w:rsidRPr="00ED7A2F">
        <w:rPr>
          <w:rFonts w:ascii="Times New (W1)" w:hAnsi="Times New (W1)" w:hint="eastAsia"/>
          <w:spacing w:val="4"/>
          <w:rtl/>
        </w:rPr>
        <w:t>לצרף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אישור</w:t>
      </w:r>
      <w:r>
        <w:rPr>
          <w:rFonts w:ascii="Times New (W1)" w:hAnsi="Times New (W1)" w:hint="cs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על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רישום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במרשם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המתנהל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עפ</w:t>
      </w:r>
      <w:r w:rsidRPr="00ED7A2F">
        <w:rPr>
          <w:rFonts w:ascii="Times New (W1)" w:hAnsi="Times New (W1)"/>
          <w:spacing w:val="4"/>
          <w:rtl/>
        </w:rPr>
        <w:t>"</w:t>
      </w:r>
      <w:r w:rsidRPr="00ED7A2F">
        <w:rPr>
          <w:rFonts w:ascii="Times New (W1)" w:hAnsi="Times New (W1)" w:hint="eastAsia"/>
          <w:spacing w:val="4"/>
          <w:rtl/>
        </w:rPr>
        <w:t>י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דין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לגבי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תאגידים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מסוגו</w:t>
      </w:r>
      <w:r>
        <w:rPr>
          <w:rFonts w:ascii="Times New (W1)" w:hAnsi="Times New (W1)" w:hint="cs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ואישור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עו</w:t>
      </w:r>
      <w:r w:rsidRPr="00ED7A2F">
        <w:rPr>
          <w:rFonts w:ascii="Times New (W1)" w:hAnsi="Times New (W1)"/>
          <w:spacing w:val="4"/>
          <w:rtl/>
        </w:rPr>
        <w:t>"</w:t>
      </w:r>
      <w:r w:rsidRPr="00ED7A2F">
        <w:rPr>
          <w:rFonts w:ascii="Times New (W1)" w:hAnsi="Times New (W1)" w:hint="eastAsia"/>
          <w:spacing w:val="4"/>
          <w:rtl/>
        </w:rPr>
        <w:t>ד</w:t>
      </w:r>
      <w:r w:rsidRPr="00ED7A2F">
        <w:rPr>
          <w:rFonts w:ascii="Times New (W1)" w:hAnsi="Times New (W1)"/>
          <w:spacing w:val="4"/>
          <w:rtl/>
        </w:rPr>
        <w:t>.</w:t>
      </w:r>
    </w:p>
    <w:p w:rsidR="00F71ACB" w:rsidRDefault="00F71ACB" w:rsidP="00B15227">
      <w:pPr>
        <w:tabs>
          <w:tab w:val="left" w:pos="566"/>
        </w:tabs>
        <w:spacing w:after="60" w:line="312" w:lineRule="auto"/>
        <w:ind w:left="1440" w:hanging="1440"/>
        <w:jc w:val="both"/>
        <w:rPr>
          <w:rFonts w:ascii="Book Antiqua" w:hAnsi="Book Antiqua"/>
          <w:rtl/>
        </w:rPr>
      </w:pPr>
      <w:r>
        <w:rPr>
          <w:rFonts w:ascii="Book Antiqua" w:hAnsi="Book Antiqua" w:hint="cs"/>
          <w:rtl/>
        </w:rPr>
        <w:tab/>
        <w:t>3.3.</w:t>
      </w:r>
      <w:r>
        <w:rPr>
          <w:rFonts w:ascii="Book Antiqua" w:hAnsi="Book Antiqua" w:hint="cs"/>
          <w:rtl/>
        </w:rPr>
        <w:tab/>
        <w:t xml:space="preserve">על המציע לצרף להצעתו ערבות לטובת המזמין בתנאים המפורטים במסמכי המכרז על </w:t>
      </w:r>
      <w:r w:rsidRPr="00B9401F">
        <w:rPr>
          <w:rFonts w:ascii="Book Antiqua" w:hAnsi="Book Antiqua" w:hint="cs"/>
          <w:rtl/>
        </w:rPr>
        <w:t xml:space="preserve">סך של 7,500 </w:t>
      </w:r>
      <w:r w:rsidRPr="00B9401F">
        <w:rPr>
          <w:rFonts w:ascii="Book Antiqua" w:hAnsi="Book Antiqua" w:hint="eastAsia"/>
          <w:rtl/>
        </w:rPr>
        <w:t>₪</w:t>
      </w:r>
      <w:r w:rsidRPr="00B9401F">
        <w:rPr>
          <w:rFonts w:ascii="Times New (W1)" w:hAnsi="Times New (W1)" w:hint="cs"/>
          <w:spacing w:val="4"/>
          <w:rtl/>
        </w:rPr>
        <w:t>. הערבות</w:t>
      </w:r>
      <w:r>
        <w:rPr>
          <w:rFonts w:ascii="Times New (W1)" w:hAnsi="Times New (W1)" w:hint="cs"/>
          <w:spacing w:val="4"/>
          <w:rtl/>
        </w:rPr>
        <w:t xml:space="preserve"> תהיה בתוקף עד ליום </w:t>
      </w:r>
      <w:r w:rsidR="00B15227">
        <w:rPr>
          <w:rFonts w:ascii="Times New (W1)" w:hAnsi="Times New (W1)" w:hint="cs"/>
          <w:b/>
          <w:bCs/>
          <w:spacing w:val="4"/>
          <w:u w:val="single"/>
          <w:rtl/>
        </w:rPr>
        <w:t>10.11.17</w:t>
      </w:r>
    </w:p>
    <w:p w:rsidR="00F71ACB" w:rsidRPr="00B9401F" w:rsidRDefault="00F71ACB" w:rsidP="00F71ACB">
      <w:pPr>
        <w:tabs>
          <w:tab w:val="left" w:pos="566"/>
        </w:tabs>
        <w:spacing w:after="60" w:line="312" w:lineRule="auto"/>
        <w:ind w:left="1440" w:hanging="1440"/>
        <w:jc w:val="both"/>
        <w:rPr>
          <w:rtl/>
        </w:rPr>
      </w:pPr>
      <w:r w:rsidRPr="00692166">
        <w:rPr>
          <w:rFonts w:ascii="Book Antiqua" w:hAnsi="Book Antiqua" w:hint="cs"/>
          <w:rtl/>
        </w:rPr>
        <w:tab/>
      </w:r>
      <w:r w:rsidRPr="00B9401F">
        <w:rPr>
          <w:rFonts w:ascii="Book Antiqua" w:hAnsi="Book Antiqua" w:hint="cs"/>
          <w:rtl/>
        </w:rPr>
        <w:t>3.4.</w:t>
      </w:r>
      <w:r w:rsidRPr="00B9401F">
        <w:rPr>
          <w:rFonts w:ascii="Book Antiqua" w:hAnsi="Book Antiqua" w:hint="cs"/>
          <w:rtl/>
        </w:rPr>
        <w:tab/>
      </w:r>
      <w:r>
        <w:rPr>
          <w:rFonts w:ascii="Book Antiqua" w:hAnsi="Book Antiqua" w:hint="cs"/>
          <w:rtl/>
        </w:rPr>
        <w:t>ל</w:t>
      </w:r>
      <w:r w:rsidRPr="00B9401F">
        <w:rPr>
          <w:rFonts w:ascii="Book Antiqua" w:hAnsi="Book Antiqua" w:hint="cs"/>
          <w:rtl/>
        </w:rPr>
        <w:t xml:space="preserve">מציע סניפים פעילים בפריסה ארצית. מיקומם הגיאוגרפי של הסניפים מפורט במסמכי המכרז. </w:t>
      </w:r>
    </w:p>
    <w:p w:rsidR="00F71ACB" w:rsidRPr="00B9401F" w:rsidRDefault="00F71ACB" w:rsidP="00F71ACB">
      <w:pPr>
        <w:tabs>
          <w:tab w:val="left" w:pos="566"/>
        </w:tabs>
        <w:spacing w:after="60" w:line="312" w:lineRule="auto"/>
        <w:ind w:left="1440" w:hanging="1440"/>
        <w:jc w:val="both"/>
        <w:rPr>
          <w:rtl/>
        </w:rPr>
      </w:pPr>
      <w:r w:rsidRPr="00B9401F">
        <w:rPr>
          <w:rFonts w:hint="cs"/>
          <w:rtl/>
        </w:rPr>
        <w:tab/>
        <w:t>3.5.</w:t>
      </w:r>
      <w:r w:rsidRPr="00B9401F">
        <w:rPr>
          <w:rFonts w:hint="cs"/>
          <w:rtl/>
        </w:rPr>
        <w:tab/>
        <w:t>המציע בעל ניסיו</w:t>
      </w:r>
      <w:r w:rsidRPr="00B9401F">
        <w:rPr>
          <w:rFonts w:hint="eastAsia"/>
          <w:rtl/>
        </w:rPr>
        <w:t>ן</w:t>
      </w:r>
      <w:r w:rsidRPr="00B9401F">
        <w:rPr>
          <w:rFonts w:hint="cs"/>
          <w:rtl/>
        </w:rPr>
        <w:t xml:space="preserve"> אשר נצבר בשלוש השנים האחרונות במתן שירותי </w:t>
      </w:r>
      <w:r w:rsidRPr="00B9401F">
        <w:rPr>
          <w:rtl/>
        </w:rPr>
        <w:t>אספקת כוח אדם</w:t>
      </w:r>
      <w:r w:rsidRPr="00B9401F">
        <w:rPr>
          <w:rFonts w:hint="cs"/>
          <w:rtl/>
        </w:rPr>
        <w:t>. במהלך התקופה האמורה, המציע סיפק שירותי אספקת כוח אדם בהיקף כולל של 40 עובדים לפחות בכל שנה, ולפחות 10 עובדים בשנה עבור גוף אחד.</w:t>
      </w:r>
    </w:p>
    <w:p w:rsidR="00F71ACB" w:rsidRPr="00DF44FF" w:rsidRDefault="00F71ACB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Fonts w:ascii="Book Antiqua" w:hAnsi="Book Antiqua"/>
          <w:rtl/>
        </w:rPr>
      </w:pPr>
      <w:r>
        <w:rPr>
          <w:rFonts w:ascii="Book Antiqua" w:hAnsi="Book Antiqua" w:hint="cs"/>
          <w:rtl/>
        </w:rPr>
        <w:t>4.</w:t>
      </w:r>
      <w:r>
        <w:rPr>
          <w:rFonts w:ascii="Book Antiqua" w:hAnsi="Book Antiqua" w:hint="cs"/>
          <w:rtl/>
        </w:rPr>
        <w:tab/>
      </w:r>
      <w:r w:rsidRPr="00ED7A2F">
        <w:rPr>
          <w:rFonts w:ascii="Times New (W1)" w:hAnsi="Times New (W1)" w:hint="eastAsia"/>
          <w:spacing w:val="4"/>
          <w:rtl/>
        </w:rPr>
        <w:t>על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המציע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לעמוד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בכל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תנאי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הסף</w:t>
      </w:r>
      <w:r>
        <w:rPr>
          <w:rFonts w:ascii="Times New (W1)" w:hAnsi="Times New (W1)" w:hint="cs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ובמלוא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הדרישות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כמפורט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במכרז</w:t>
      </w:r>
      <w:r w:rsidRPr="00ED7A2F">
        <w:rPr>
          <w:rFonts w:ascii="Times New (W1)" w:hAnsi="Times New (W1)"/>
          <w:spacing w:val="4"/>
          <w:rtl/>
        </w:rPr>
        <w:t xml:space="preserve">. </w:t>
      </w:r>
    </w:p>
    <w:p w:rsidR="00F71ACB" w:rsidRDefault="00F71ACB" w:rsidP="00B15227">
      <w:pPr>
        <w:tabs>
          <w:tab w:val="left" w:pos="495"/>
          <w:tab w:val="left" w:pos="926"/>
        </w:tabs>
        <w:spacing w:after="60" w:line="312" w:lineRule="auto"/>
        <w:ind w:left="495" w:hanging="567"/>
        <w:jc w:val="both"/>
        <w:rPr>
          <w:rFonts w:ascii="Book Antiqua" w:hAnsi="Book Antiqua"/>
          <w:rtl/>
        </w:rPr>
      </w:pPr>
      <w:r>
        <w:rPr>
          <w:rFonts w:ascii="Times New (W1)" w:hAnsi="Times New (W1)" w:hint="cs"/>
          <w:spacing w:val="4"/>
          <w:rtl/>
        </w:rPr>
        <w:t>5</w:t>
      </w:r>
      <w:r>
        <w:rPr>
          <w:rFonts w:ascii="Times New (W1)" w:hAnsi="Times New (W1)"/>
          <w:spacing w:val="4"/>
          <w:rtl/>
        </w:rPr>
        <w:t>.</w:t>
      </w:r>
      <w:r>
        <w:rPr>
          <w:rFonts w:ascii="Times New (W1)" w:hAnsi="Times New (W1)"/>
          <w:spacing w:val="4"/>
          <w:rtl/>
        </w:rPr>
        <w:tab/>
      </w:r>
      <w:r w:rsidRPr="00ED7A2F">
        <w:rPr>
          <w:rFonts w:ascii="Book Antiqua" w:hAnsi="Book Antiqua" w:hint="eastAsia"/>
          <w:rtl/>
        </w:rPr>
        <w:t>את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מסמכי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המכרז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ניתן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לקבל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ברשות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המסים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בישראל</w:t>
      </w:r>
      <w:r w:rsidRPr="00ED7A2F">
        <w:rPr>
          <w:rFonts w:ascii="Book Antiqua" w:hAnsi="Book Antiqua"/>
          <w:rtl/>
        </w:rPr>
        <w:t xml:space="preserve">, </w:t>
      </w:r>
      <w:r w:rsidRPr="00ED7A2F">
        <w:rPr>
          <w:rFonts w:ascii="Book Antiqua" w:hAnsi="Book Antiqua" w:hint="eastAsia"/>
          <w:rtl/>
        </w:rPr>
        <w:t>רח</w:t>
      </w:r>
      <w:r w:rsidRPr="00ED7A2F">
        <w:rPr>
          <w:rFonts w:ascii="Book Antiqua" w:hAnsi="Book Antiqua"/>
          <w:rtl/>
        </w:rPr>
        <w:t xml:space="preserve">' </w:t>
      </w:r>
      <w:r w:rsidRPr="00ED7A2F">
        <w:rPr>
          <w:rFonts w:ascii="Book Antiqua" w:hAnsi="Book Antiqua" w:hint="eastAsia"/>
          <w:rtl/>
        </w:rPr>
        <w:t>כנפי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נשרים</w:t>
      </w:r>
      <w:r w:rsidRPr="00ED7A2F">
        <w:rPr>
          <w:rFonts w:ascii="Book Antiqua" w:hAnsi="Book Antiqua"/>
          <w:rtl/>
        </w:rPr>
        <w:t xml:space="preserve"> 5 </w:t>
      </w:r>
      <w:r w:rsidRPr="00ED7A2F">
        <w:rPr>
          <w:rFonts w:ascii="Book Antiqua" w:hAnsi="Book Antiqua" w:hint="eastAsia"/>
          <w:rtl/>
        </w:rPr>
        <w:t>ירושלים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קומה</w:t>
      </w:r>
      <w:r w:rsidRPr="00ED7A2F">
        <w:rPr>
          <w:rFonts w:ascii="Book Antiqua" w:hAnsi="Book Antiqua"/>
          <w:rtl/>
        </w:rPr>
        <w:t xml:space="preserve"> 2 </w:t>
      </w:r>
      <w:r w:rsidRPr="00ED7A2F">
        <w:rPr>
          <w:rFonts w:ascii="Book Antiqua" w:hAnsi="Book Antiqua" w:hint="eastAsia"/>
          <w:rtl/>
        </w:rPr>
        <w:t>חדר</w:t>
      </w:r>
      <w:r w:rsidRPr="00ED7A2F">
        <w:rPr>
          <w:rFonts w:ascii="Book Antiqua" w:hAnsi="Book Antiqua"/>
          <w:rtl/>
        </w:rPr>
        <w:t xml:space="preserve"> 27</w:t>
      </w:r>
      <w:r>
        <w:rPr>
          <w:rFonts w:ascii="Book Antiqua" w:hAnsi="Book Antiqua" w:hint="cs"/>
          <w:rtl/>
        </w:rPr>
        <w:t>9</w:t>
      </w:r>
      <w:r w:rsidRPr="00ED7A2F">
        <w:rPr>
          <w:rFonts w:ascii="Book Antiqua" w:hAnsi="Book Antiqua"/>
          <w:rtl/>
        </w:rPr>
        <w:t xml:space="preserve"> </w:t>
      </w:r>
      <w:r>
        <w:rPr>
          <w:rFonts w:ascii="Book Antiqua" w:hAnsi="Book Antiqua" w:hint="cs"/>
          <w:rtl/>
        </w:rPr>
        <w:t xml:space="preserve"> </w:t>
      </w:r>
      <w:r>
        <w:rPr>
          <w:rFonts w:hint="cs"/>
          <w:rtl/>
        </w:rPr>
        <w:t>(אצל גב' דינה אסייג טל' 02-6559560) החל מתאריך</w:t>
      </w:r>
      <w:r w:rsidR="00B15227">
        <w:rPr>
          <w:rFonts w:hint="cs"/>
          <w:rtl/>
        </w:rPr>
        <w:t>11.6.17</w:t>
      </w:r>
    </w:p>
    <w:p w:rsidR="00F71ACB" w:rsidRPr="00DF44FF" w:rsidRDefault="00F71ACB" w:rsidP="00B15227">
      <w:pPr>
        <w:tabs>
          <w:tab w:val="left" w:pos="495"/>
          <w:tab w:val="left" w:pos="926"/>
        </w:tabs>
        <w:spacing w:after="60" w:line="312" w:lineRule="auto"/>
        <w:ind w:left="495" w:hanging="567"/>
        <w:jc w:val="both"/>
        <w:rPr>
          <w:rFonts w:ascii="Book Antiqua" w:hAnsi="Book Antiqua"/>
        </w:rPr>
      </w:pPr>
      <w:r>
        <w:rPr>
          <w:rFonts w:ascii="Book Antiqua" w:hAnsi="Book Antiqua" w:hint="cs"/>
          <w:rtl/>
        </w:rPr>
        <w:tab/>
      </w:r>
      <w:r w:rsidRPr="002240D5">
        <w:rPr>
          <w:rFonts w:hint="cs"/>
          <w:rtl/>
        </w:rPr>
        <w:t>לכתובת זו גם ניתן לפנות בשאלות הבהרה בכתב עד ל</w:t>
      </w:r>
      <w:r>
        <w:rPr>
          <w:rFonts w:hint="cs"/>
          <w:rtl/>
        </w:rPr>
        <w:t>תאריך</w:t>
      </w:r>
      <w:r w:rsidRPr="002240D5">
        <w:rPr>
          <w:rFonts w:hint="cs"/>
          <w:rtl/>
        </w:rPr>
        <w:t xml:space="preserve"> </w:t>
      </w:r>
      <w:r w:rsidR="00B15227">
        <w:rPr>
          <w:rFonts w:hint="cs"/>
          <w:rtl/>
        </w:rPr>
        <w:t>22.6.17</w:t>
      </w:r>
      <w:r w:rsidRPr="002240D5">
        <w:rPr>
          <w:rFonts w:hint="cs"/>
          <w:rtl/>
        </w:rPr>
        <w:t xml:space="preserve"> בשעה 15:00. ניתן גם לפנות </w:t>
      </w:r>
      <w:r>
        <w:rPr>
          <w:rFonts w:hint="cs"/>
          <w:rtl/>
        </w:rPr>
        <w:t xml:space="preserve">בכתב </w:t>
      </w:r>
      <w:r w:rsidRPr="002240D5">
        <w:rPr>
          <w:rFonts w:hint="cs"/>
          <w:rtl/>
        </w:rPr>
        <w:t>בפקס שמספרו</w:t>
      </w:r>
      <w:r>
        <w:rPr>
          <w:rFonts w:hint="cs"/>
          <w:rtl/>
        </w:rPr>
        <w:t xml:space="preserve"> 02-6559883</w:t>
      </w:r>
      <w:r w:rsidRPr="002240D5">
        <w:rPr>
          <w:rFonts w:hint="cs"/>
          <w:rtl/>
        </w:rPr>
        <w:t xml:space="preserve">. </w:t>
      </w:r>
    </w:p>
    <w:p w:rsidR="00F71ACB" w:rsidRDefault="00F71ACB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tl/>
        </w:rPr>
      </w:pPr>
      <w:r>
        <w:rPr>
          <w:rFonts w:hint="cs"/>
          <w:rtl/>
        </w:rPr>
        <w:t>6</w:t>
      </w:r>
      <w:r>
        <w:rPr>
          <w:rtl/>
        </w:rPr>
        <w:t>.</w:t>
      </w:r>
      <w:r>
        <w:rPr>
          <w:rtl/>
        </w:rPr>
        <w:tab/>
      </w:r>
      <w:r>
        <w:rPr>
          <w:rFonts w:ascii="Book Antiqua" w:hAnsi="Book Antiqua" w:hint="cs"/>
          <w:rtl/>
        </w:rPr>
        <w:t>תנאי להגשת הצעה למכרז הינו תשלום סך של 500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b/>
          <w:bCs/>
          <w:u w:val="single"/>
          <w:rtl/>
        </w:rPr>
        <w:t>שלא</w:t>
      </w:r>
      <w:r w:rsidRPr="00ED7A2F">
        <w:rPr>
          <w:rFonts w:ascii="Book Antiqua" w:hAnsi="Book Antiqua"/>
          <w:b/>
          <w:bCs/>
          <w:u w:val="single"/>
          <w:rtl/>
        </w:rPr>
        <w:t xml:space="preserve"> </w:t>
      </w:r>
      <w:r w:rsidRPr="00ED7A2F">
        <w:rPr>
          <w:rFonts w:ascii="Book Antiqua" w:hAnsi="Book Antiqua" w:hint="eastAsia"/>
          <w:b/>
          <w:bCs/>
          <w:u w:val="single"/>
          <w:rtl/>
        </w:rPr>
        <w:t>יוחזרו</w:t>
      </w:r>
      <w:r>
        <w:rPr>
          <w:rFonts w:ascii="Book Antiqua" w:hAnsi="Book Antiqua"/>
          <w:rtl/>
        </w:rPr>
        <w:t xml:space="preserve">, </w:t>
      </w:r>
      <w:r>
        <w:rPr>
          <w:rFonts w:ascii="Book Antiqua" w:hAnsi="Book Antiqua" w:hint="eastAsia"/>
          <w:rtl/>
        </w:rPr>
        <w:t>אשר</w:t>
      </w:r>
      <w:r>
        <w:rPr>
          <w:rFonts w:ascii="Book Antiqua" w:hAnsi="Book Antiqua"/>
          <w:rtl/>
        </w:rPr>
        <w:t xml:space="preserve"> </w:t>
      </w:r>
      <w:r>
        <w:rPr>
          <w:rFonts w:ascii="Book Antiqua" w:hAnsi="Book Antiqua" w:hint="eastAsia"/>
          <w:rtl/>
        </w:rPr>
        <w:t>ישולמו</w:t>
      </w:r>
      <w:r>
        <w:rPr>
          <w:rFonts w:ascii="Book Antiqua" w:hAnsi="Book Antiqua"/>
          <w:rtl/>
        </w:rPr>
        <w:t xml:space="preserve"> </w:t>
      </w:r>
      <w:r>
        <w:rPr>
          <w:rFonts w:ascii="Book Antiqua" w:hAnsi="Book Antiqua" w:hint="eastAsia"/>
          <w:rtl/>
        </w:rPr>
        <w:t>לפקודת</w:t>
      </w:r>
      <w:r>
        <w:rPr>
          <w:rFonts w:ascii="Book Antiqua" w:hAnsi="Book Antiqua"/>
          <w:rtl/>
        </w:rPr>
        <w:t xml:space="preserve"> </w:t>
      </w:r>
      <w:r>
        <w:rPr>
          <w:rFonts w:ascii="Book Antiqua" w:hAnsi="Book Antiqua" w:hint="eastAsia"/>
          <w:rtl/>
        </w:rPr>
        <w:t>המז</w:t>
      </w:r>
      <w:r w:rsidRPr="00ED7A2F">
        <w:rPr>
          <w:rFonts w:ascii="Book Antiqua" w:hAnsi="Book Antiqua" w:hint="eastAsia"/>
          <w:rtl/>
        </w:rPr>
        <w:t>מין</w:t>
      </w:r>
      <w:r w:rsidRPr="00ED7A2F">
        <w:rPr>
          <w:rFonts w:ascii="Book Antiqua" w:hAnsi="Book Antiqua"/>
          <w:rtl/>
        </w:rPr>
        <w:t xml:space="preserve">, </w:t>
      </w:r>
      <w:r w:rsidRPr="00ED7A2F">
        <w:rPr>
          <w:rFonts w:ascii="Book Antiqua" w:hAnsi="Book Antiqua" w:hint="eastAsia"/>
          <w:rtl/>
        </w:rPr>
        <w:t>חשבון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מס</w:t>
      </w:r>
      <w:r w:rsidRPr="00ED7A2F">
        <w:rPr>
          <w:rFonts w:ascii="Book Antiqua" w:hAnsi="Book Antiqua"/>
          <w:rtl/>
        </w:rPr>
        <w:t xml:space="preserve">' </w:t>
      </w:r>
      <w:r>
        <w:rPr>
          <w:rFonts w:ascii="Book Antiqua" w:hAnsi="Book Antiqua" w:hint="cs"/>
          <w:rtl/>
        </w:rPr>
        <w:t>28472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בכל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סניף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של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בנק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הדואר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ברחבי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הארץ</w:t>
      </w:r>
      <w:r w:rsidRPr="00ED7A2F">
        <w:rPr>
          <w:rFonts w:ascii="Book Antiqua" w:hAnsi="Book Antiqua"/>
          <w:rtl/>
        </w:rPr>
        <w:t>.</w:t>
      </w:r>
    </w:p>
    <w:p w:rsidR="00F71ACB" w:rsidRDefault="00F71ACB" w:rsidP="00B15227">
      <w:pPr>
        <w:tabs>
          <w:tab w:val="left" w:pos="495"/>
        </w:tabs>
        <w:spacing w:after="60" w:line="312" w:lineRule="auto"/>
        <w:ind w:left="495" w:hanging="567"/>
        <w:jc w:val="both"/>
        <w:rPr>
          <w:rFonts w:ascii="Book Antiqua" w:hAnsi="Book Antiqua"/>
          <w:rtl/>
        </w:rPr>
      </w:pPr>
      <w:r>
        <w:rPr>
          <w:rFonts w:hint="cs"/>
          <w:rtl/>
        </w:rPr>
        <w:t>7</w:t>
      </w:r>
      <w:r>
        <w:rPr>
          <w:rtl/>
        </w:rPr>
        <w:t>.</w:t>
      </w:r>
      <w:r>
        <w:rPr>
          <w:rtl/>
        </w:rPr>
        <w:tab/>
      </w:r>
      <w:r w:rsidRPr="00ED7A2F">
        <w:rPr>
          <w:rFonts w:ascii="Book Antiqua" w:hAnsi="Book Antiqua" w:hint="eastAsia"/>
          <w:rtl/>
        </w:rPr>
        <w:t>את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ההצעות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יש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להכניס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לתיבת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המכרזים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הנמצאת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ברשות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המסים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בישראל</w:t>
      </w:r>
      <w:r w:rsidRPr="00ED7A2F">
        <w:rPr>
          <w:rFonts w:ascii="Book Antiqua" w:hAnsi="Book Antiqua"/>
          <w:rtl/>
        </w:rPr>
        <w:t xml:space="preserve"> - </w:t>
      </w:r>
      <w:r>
        <w:rPr>
          <w:rFonts w:ascii="Book Antiqua" w:hAnsi="Book Antiqua" w:hint="cs"/>
          <w:rtl/>
        </w:rPr>
        <w:t>מס ה</w:t>
      </w:r>
      <w:r w:rsidRPr="00ED7A2F">
        <w:rPr>
          <w:rFonts w:ascii="Book Antiqua" w:hAnsi="Book Antiqua" w:hint="eastAsia"/>
          <w:rtl/>
        </w:rPr>
        <w:t>כנסה</w:t>
      </w:r>
      <w:r w:rsidRPr="00ED7A2F">
        <w:rPr>
          <w:rFonts w:ascii="Book Antiqua" w:hAnsi="Book Antiqua"/>
          <w:rtl/>
        </w:rPr>
        <w:t xml:space="preserve">, </w:t>
      </w:r>
      <w:r w:rsidRPr="00ED7A2F">
        <w:rPr>
          <w:rFonts w:ascii="Book Antiqua" w:hAnsi="Book Antiqua" w:hint="eastAsia"/>
          <w:rtl/>
        </w:rPr>
        <w:t>מח</w:t>
      </w:r>
      <w:r w:rsidRPr="00ED7A2F">
        <w:rPr>
          <w:rFonts w:ascii="Book Antiqua" w:hAnsi="Book Antiqua"/>
          <w:rtl/>
        </w:rPr>
        <w:t xml:space="preserve">' </w:t>
      </w:r>
      <w:r w:rsidRPr="00ED7A2F">
        <w:rPr>
          <w:rFonts w:ascii="Book Antiqua" w:hAnsi="Book Antiqua" w:hint="eastAsia"/>
          <w:rtl/>
        </w:rPr>
        <w:t>משאבים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חומריים</w:t>
      </w:r>
      <w:r w:rsidRPr="00ED7A2F">
        <w:rPr>
          <w:rFonts w:ascii="Book Antiqua" w:hAnsi="Book Antiqua"/>
          <w:rtl/>
        </w:rPr>
        <w:t xml:space="preserve">, </w:t>
      </w:r>
      <w:r w:rsidRPr="00ED7A2F">
        <w:rPr>
          <w:rFonts w:ascii="Book Antiqua" w:hAnsi="Book Antiqua" w:hint="eastAsia"/>
          <w:rtl/>
        </w:rPr>
        <w:t>רח</w:t>
      </w:r>
      <w:r w:rsidRPr="00ED7A2F">
        <w:rPr>
          <w:rFonts w:ascii="Book Antiqua" w:hAnsi="Book Antiqua"/>
          <w:rtl/>
        </w:rPr>
        <w:t xml:space="preserve">' </w:t>
      </w:r>
      <w:r w:rsidRPr="00ED7A2F">
        <w:rPr>
          <w:rFonts w:ascii="Book Antiqua" w:hAnsi="Book Antiqua" w:hint="eastAsia"/>
          <w:rtl/>
        </w:rPr>
        <w:t>כנפי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נשרים</w:t>
      </w:r>
      <w:r w:rsidRPr="00ED7A2F">
        <w:rPr>
          <w:rFonts w:ascii="Book Antiqua" w:hAnsi="Book Antiqua"/>
          <w:rtl/>
        </w:rPr>
        <w:t xml:space="preserve"> 5, </w:t>
      </w:r>
      <w:r w:rsidRPr="00ED7A2F">
        <w:rPr>
          <w:rFonts w:ascii="Book Antiqua" w:hAnsi="Book Antiqua" w:hint="eastAsia"/>
          <w:rtl/>
        </w:rPr>
        <w:t>ירושלים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קומה</w:t>
      </w:r>
      <w:r w:rsidRPr="00ED7A2F">
        <w:rPr>
          <w:rFonts w:ascii="Book Antiqua" w:hAnsi="Book Antiqua"/>
          <w:rtl/>
        </w:rPr>
        <w:t xml:space="preserve"> 2, </w:t>
      </w:r>
      <w:r w:rsidRPr="00ED7A2F">
        <w:rPr>
          <w:rFonts w:ascii="Book Antiqua" w:hAnsi="Book Antiqua" w:hint="eastAsia"/>
          <w:rtl/>
        </w:rPr>
        <w:t>חדר</w:t>
      </w:r>
      <w:r w:rsidRPr="00ED7A2F">
        <w:rPr>
          <w:rFonts w:ascii="Book Antiqua" w:hAnsi="Book Antiqua"/>
          <w:rtl/>
        </w:rPr>
        <w:t xml:space="preserve"> 279 </w:t>
      </w:r>
      <w:r w:rsidRPr="00ED7A2F">
        <w:rPr>
          <w:rFonts w:ascii="Book Antiqua" w:hAnsi="Book Antiqua" w:hint="eastAsia"/>
          <w:rtl/>
        </w:rPr>
        <w:t>עד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לתאריך</w:t>
      </w:r>
      <w:r w:rsidRPr="00ED7A2F">
        <w:rPr>
          <w:rFonts w:ascii="Book Antiqua" w:hAnsi="Book Antiqua"/>
          <w:rtl/>
        </w:rPr>
        <w:t xml:space="preserve"> </w:t>
      </w:r>
      <w:r w:rsidR="00B15227">
        <w:rPr>
          <w:rFonts w:ascii="Book Antiqua" w:hAnsi="Book Antiqua" w:hint="cs"/>
          <w:rtl/>
        </w:rPr>
        <w:t>10.7.17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בשעה</w:t>
      </w:r>
      <w:r>
        <w:rPr>
          <w:rFonts w:ascii="Book Antiqua" w:hAnsi="Book Antiqua"/>
          <w:rtl/>
        </w:rPr>
        <w:t xml:space="preserve"> 12:00.</w:t>
      </w:r>
      <w:r>
        <w:rPr>
          <w:rFonts w:ascii="Book Antiqua" w:hAnsi="Book Antiqua" w:hint="cs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על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גבי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המעטפה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יש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לציין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את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שם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המכרז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ומספרו</w:t>
      </w:r>
      <w:r w:rsidRPr="00ED7A2F">
        <w:rPr>
          <w:rFonts w:ascii="Book Antiqua" w:hAnsi="Book Antiqua"/>
          <w:rtl/>
        </w:rPr>
        <w:t xml:space="preserve"> </w:t>
      </w:r>
      <w:r w:rsidRPr="00ED7A2F">
        <w:rPr>
          <w:rFonts w:ascii="Book Antiqua" w:hAnsi="Book Antiqua" w:hint="eastAsia"/>
          <w:rtl/>
        </w:rPr>
        <w:t>בלבד</w:t>
      </w:r>
      <w:r w:rsidRPr="00ED7A2F">
        <w:rPr>
          <w:rFonts w:ascii="Book Antiqua" w:hAnsi="Book Antiqua"/>
          <w:rtl/>
        </w:rPr>
        <w:t>.</w:t>
      </w:r>
    </w:p>
    <w:p w:rsidR="00F71ACB" w:rsidRDefault="00F71ACB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Fonts w:ascii="Times New (W1)" w:hAnsi="Times New (W1)"/>
          <w:spacing w:val="4"/>
          <w:rtl/>
        </w:rPr>
      </w:pPr>
      <w:r>
        <w:rPr>
          <w:rFonts w:ascii="Book Antiqua" w:hAnsi="Book Antiqua" w:hint="cs"/>
          <w:rtl/>
        </w:rPr>
        <w:t>8</w:t>
      </w:r>
      <w:r>
        <w:rPr>
          <w:rFonts w:ascii="Book Antiqua" w:hAnsi="Book Antiqua"/>
          <w:rtl/>
        </w:rPr>
        <w:t>.</w:t>
      </w:r>
      <w:r>
        <w:rPr>
          <w:rFonts w:ascii="Book Antiqua" w:hAnsi="Book Antiqua"/>
          <w:rtl/>
        </w:rPr>
        <w:tab/>
      </w:r>
      <w:r w:rsidRPr="006B667B">
        <w:rPr>
          <w:rtl/>
        </w:rPr>
        <w:t>המזמין רשאי לא לקבל אף אחת מהה</w:t>
      </w:r>
      <w:r>
        <w:rPr>
          <w:rtl/>
        </w:rPr>
        <w:t xml:space="preserve">צעות שיוגשו ו/או לבטל את המכרז. </w:t>
      </w:r>
    </w:p>
    <w:p w:rsidR="00F71ACB" w:rsidRDefault="00F71ACB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Fonts w:ascii="Times New (W1)" w:hAnsi="Times New (W1)"/>
          <w:spacing w:val="4"/>
          <w:rtl/>
        </w:rPr>
      </w:pPr>
      <w:r>
        <w:rPr>
          <w:rFonts w:ascii="Times New (W1)" w:hAnsi="Times New (W1)" w:hint="cs"/>
          <w:spacing w:val="4"/>
          <w:rtl/>
        </w:rPr>
        <w:t>9.</w:t>
      </w:r>
      <w:r>
        <w:rPr>
          <w:rFonts w:ascii="Times New (W1)" w:hAnsi="Times New (W1)" w:hint="cs"/>
          <w:spacing w:val="4"/>
          <w:rtl/>
        </w:rPr>
        <w:tab/>
      </w:r>
      <w:r w:rsidRPr="00ED7A2F">
        <w:rPr>
          <w:rFonts w:ascii="Times New (W1)" w:hAnsi="Times New (W1)" w:hint="eastAsia"/>
          <w:spacing w:val="4"/>
          <w:rtl/>
        </w:rPr>
        <w:t>הזוכה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במכרז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יידרש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לחתום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על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הסכם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במתכונת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ההסכם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המצורף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למסמכי</w:t>
      </w:r>
      <w:r w:rsidRPr="00ED7A2F">
        <w:rPr>
          <w:rFonts w:ascii="Times New (W1)" w:hAnsi="Times New (W1)"/>
          <w:spacing w:val="4"/>
          <w:rtl/>
        </w:rPr>
        <w:t xml:space="preserve"> </w:t>
      </w:r>
      <w:r w:rsidRPr="00ED7A2F">
        <w:rPr>
          <w:rFonts w:ascii="Times New (W1)" w:hAnsi="Times New (W1)" w:hint="eastAsia"/>
          <w:spacing w:val="4"/>
          <w:rtl/>
        </w:rPr>
        <w:t>המכרז</w:t>
      </w:r>
      <w:r w:rsidRPr="00ED7A2F">
        <w:rPr>
          <w:rFonts w:ascii="Times New (W1)" w:hAnsi="Times New (W1)"/>
          <w:spacing w:val="4"/>
          <w:rtl/>
        </w:rPr>
        <w:t>.</w:t>
      </w:r>
    </w:p>
    <w:p w:rsidR="00F71ACB" w:rsidRDefault="00F71ACB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tl/>
        </w:rPr>
      </w:pPr>
      <w:r>
        <w:rPr>
          <w:rFonts w:ascii="Times New (W1)" w:hAnsi="Times New (W1)"/>
          <w:spacing w:val="4"/>
          <w:rtl/>
        </w:rPr>
        <w:lastRenderedPageBreak/>
        <w:t>1</w:t>
      </w:r>
      <w:r>
        <w:rPr>
          <w:rFonts w:ascii="Times New (W1)" w:hAnsi="Times New (W1)" w:hint="cs"/>
          <w:spacing w:val="4"/>
          <w:rtl/>
        </w:rPr>
        <w:t>0</w:t>
      </w:r>
      <w:r>
        <w:rPr>
          <w:rFonts w:ascii="Times New (W1)" w:hAnsi="Times New (W1)"/>
          <w:spacing w:val="4"/>
          <w:rtl/>
        </w:rPr>
        <w:t>.</w:t>
      </w:r>
      <w:r>
        <w:rPr>
          <w:rFonts w:ascii="Times New (W1)" w:hAnsi="Times New (W1)"/>
          <w:spacing w:val="4"/>
          <w:rtl/>
        </w:rPr>
        <w:tab/>
      </w:r>
      <w:r>
        <w:rPr>
          <w:rtl/>
        </w:rPr>
        <w:t xml:space="preserve">ניתן לעיין במסמכי המכרז באתר האינטרנט שכתובתו </w:t>
      </w:r>
      <w:r>
        <w:rPr>
          <w:rFonts w:hint="cs"/>
        </w:rPr>
        <w:t>TAXES.GOV.IL</w:t>
      </w:r>
      <w:r>
        <w:rPr>
          <w:rtl/>
        </w:rPr>
        <w:t xml:space="preserve"> </w:t>
      </w:r>
    </w:p>
    <w:p w:rsidR="00F71ACB" w:rsidRPr="00ED7A2F" w:rsidRDefault="00F71ACB" w:rsidP="00F71ACB">
      <w:pPr>
        <w:tabs>
          <w:tab w:val="left" w:pos="495"/>
        </w:tabs>
        <w:spacing w:after="60" w:line="312" w:lineRule="auto"/>
        <w:ind w:left="495" w:hanging="567"/>
        <w:jc w:val="both"/>
        <w:rPr>
          <w:rtl/>
        </w:rPr>
      </w:pPr>
      <w:r>
        <w:rPr>
          <w:rFonts w:hint="cs"/>
          <w:rtl/>
        </w:rPr>
        <w:t>11.</w:t>
      </w:r>
      <w:r>
        <w:rPr>
          <w:rFonts w:hint="cs"/>
          <w:rtl/>
        </w:rPr>
        <w:tab/>
      </w:r>
      <w:r w:rsidRPr="00ED7A2F">
        <w:rPr>
          <w:rtl/>
        </w:rPr>
        <w:t xml:space="preserve">בסתירה בין הוראות מודעה זו לבין הוראות מסמכי המכרז, מסמכי המכרז יגברו. </w:t>
      </w:r>
    </w:p>
    <w:p w:rsidR="00F71ACB" w:rsidRPr="00B9401F" w:rsidRDefault="00F71ACB" w:rsidP="00F71ACB">
      <w:pPr>
        <w:spacing w:after="60"/>
        <w:ind w:left="5760" w:right="-900"/>
        <w:jc w:val="center"/>
        <w:rPr>
          <w:b/>
          <w:bCs/>
          <w:rtl/>
        </w:rPr>
      </w:pPr>
      <w:r w:rsidRPr="00B9401F">
        <w:rPr>
          <w:rFonts w:hint="cs"/>
          <w:b/>
          <w:bCs/>
          <w:rtl/>
        </w:rPr>
        <w:t>בברכה,</w:t>
      </w:r>
    </w:p>
    <w:p w:rsidR="00F71ACB" w:rsidRPr="00B9401F" w:rsidRDefault="00F71ACB" w:rsidP="00F71ACB">
      <w:pPr>
        <w:spacing w:before="240" w:after="60"/>
        <w:ind w:left="5760" w:right="-900"/>
        <w:jc w:val="center"/>
        <w:rPr>
          <w:b/>
          <w:bCs/>
          <w:rtl/>
        </w:rPr>
      </w:pPr>
      <w:r w:rsidRPr="00B9401F">
        <w:rPr>
          <w:rFonts w:hint="cs"/>
          <w:b/>
          <w:bCs/>
          <w:rtl/>
        </w:rPr>
        <w:t>דינה אסייג</w:t>
      </w:r>
    </w:p>
    <w:p w:rsidR="00F71ACB" w:rsidRPr="00B9401F" w:rsidRDefault="00F71ACB" w:rsidP="00F71ACB">
      <w:pPr>
        <w:spacing w:after="60"/>
        <w:ind w:left="5760" w:right="-900"/>
        <w:jc w:val="center"/>
        <w:rPr>
          <w:b/>
          <w:bCs/>
          <w:rtl/>
        </w:rPr>
      </w:pPr>
      <w:r w:rsidRPr="00B9401F">
        <w:rPr>
          <w:rFonts w:hint="cs"/>
          <w:b/>
          <w:bCs/>
          <w:rtl/>
        </w:rPr>
        <w:t>מנהלת תחום רכש</w:t>
      </w:r>
    </w:p>
    <w:p w:rsidR="00526AA4" w:rsidRDefault="00F71ACB" w:rsidP="007C22B9">
      <w:pPr>
        <w:spacing w:after="0"/>
      </w:pPr>
      <w:r>
        <w:rPr>
          <w:b/>
          <w:bCs/>
          <w:szCs w:val="36"/>
          <w:u w:val="single"/>
          <w:rtl/>
        </w:rPr>
        <w:br w:type="page"/>
      </w:r>
      <w:r w:rsidR="007C22B9">
        <w:t xml:space="preserve"> </w:t>
      </w:r>
    </w:p>
    <w:p w:rsidR="00526AA4" w:rsidRPr="003F7AAA" w:rsidRDefault="00526AA4" w:rsidP="001147AC">
      <w:pPr>
        <w:jc w:val="right"/>
      </w:pPr>
    </w:p>
    <w:sectPr w:rsidR="00526AA4" w:rsidRPr="003F7AAA" w:rsidSect="006C4259">
      <w:headerReference w:type="default" r:id="rId11"/>
      <w:footerReference w:type="default" r:id="rId12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37A3" w:rsidRDefault="006737A3" w:rsidP="006C4259">
      <w:pPr>
        <w:spacing w:after="0" w:line="240" w:lineRule="auto"/>
      </w:pPr>
      <w:r>
        <w:separator/>
      </w:r>
    </w:p>
  </w:endnote>
  <w:endnote w:type="continuationSeparator" w:id="0">
    <w:p w:rsidR="006737A3" w:rsidRDefault="006737A3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0A795F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</w:t>
    </w:r>
    <w:r w:rsidR="000A795F" w:rsidRPr="000A795F">
      <w:rPr>
        <w:rtl/>
      </w:rPr>
      <w:t xml:space="preserve"> </w:t>
    </w:r>
    <w:r w:rsidR="000A795F" w:rsidRPr="000A795F">
      <w:rPr>
        <w:rFonts w:ascii="RosenbergMF" w:hAnsi="RosenbergMF" w:cs="RosenbergMF"/>
        <w:color w:val="0158A8"/>
        <w:sz w:val="24"/>
        <w:szCs w:val="24"/>
        <w:rtl/>
      </w:rPr>
      <w:t>02-6559560</w:t>
    </w:r>
    <w:r w:rsidR="000A795F">
      <w:rPr>
        <w:rFonts w:ascii="RosenbergMF" w:hAnsi="RosenbergMF" w:cs="RosenbergMF" w:hint="cs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="00327AAB" w:rsidRPr="00327AAB">
      <w:rPr>
        <w:rFonts w:ascii="RosenbergMF" w:hAnsi="RosenbergMF" w:cs="RosenbergMF"/>
        <w:color w:val="0158A8"/>
        <w:sz w:val="24"/>
        <w:szCs w:val="24"/>
        <w:rtl/>
      </w:rPr>
      <w:t>6559883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37A3" w:rsidRDefault="006737A3" w:rsidP="006C4259">
      <w:pPr>
        <w:spacing w:after="0" w:line="240" w:lineRule="auto"/>
      </w:pPr>
      <w:r>
        <w:separator/>
      </w:r>
    </w:p>
  </w:footnote>
  <w:footnote w:type="continuationSeparator" w:id="0">
    <w:p w:rsidR="006737A3" w:rsidRDefault="006737A3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9904D4"/>
    <w:multiLevelType w:val="hybridMultilevel"/>
    <w:tmpl w:val="8DE2AD28"/>
    <w:lvl w:ilvl="0" w:tplc="99666FC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81D6C4F"/>
    <w:multiLevelType w:val="hybridMultilevel"/>
    <w:tmpl w:val="250A725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30C9B"/>
    <w:rsid w:val="000A795F"/>
    <w:rsid w:val="000F1078"/>
    <w:rsid w:val="001147AC"/>
    <w:rsid w:val="001171A7"/>
    <w:rsid w:val="001D760D"/>
    <w:rsid w:val="0021357D"/>
    <w:rsid w:val="002307C2"/>
    <w:rsid w:val="002D4FA9"/>
    <w:rsid w:val="00327AAB"/>
    <w:rsid w:val="00391AAF"/>
    <w:rsid w:val="003D30D9"/>
    <w:rsid w:val="003E1786"/>
    <w:rsid w:val="003F7AAA"/>
    <w:rsid w:val="00404429"/>
    <w:rsid w:val="0045272B"/>
    <w:rsid w:val="00526AA4"/>
    <w:rsid w:val="0052755E"/>
    <w:rsid w:val="00530E65"/>
    <w:rsid w:val="00537A14"/>
    <w:rsid w:val="00557BCB"/>
    <w:rsid w:val="005B1839"/>
    <w:rsid w:val="00652225"/>
    <w:rsid w:val="00661993"/>
    <w:rsid w:val="006737A3"/>
    <w:rsid w:val="0067684E"/>
    <w:rsid w:val="006C4259"/>
    <w:rsid w:val="006C5B8E"/>
    <w:rsid w:val="006D6CE7"/>
    <w:rsid w:val="006E2CFF"/>
    <w:rsid w:val="006F45F1"/>
    <w:rsid w:val="00757781"/>
    <w:rsid w:val="007C22B9"/>
    <w:rsid w:val="008037A8"/>
    <w:rsid w:val="00837166"/>
    <w:rsid w:val="008F3B1E"/>
    <w:rsid w:val="0092220D"/>
    <w:rsid w:val="00AF50C6"/>
    <w:rsid w:val="00B15227"/>
    <w:rsid w:val="00B161EB"/>
    <w:rsid w:val="00B30595"/>
    <w:rsid w:val="00B73D28"/>
    <w:rsid w:val="00BB2E4E"/>
    <w:rsid w:val="00BB4224"/>
    <w:rsid w:val="00BD339E"/>
    <w:rsid w:val="00CA6409"/>
    <w:rsid w:val="00CB283C"/>
    <w:rsid w:val="00D63C2B"/>
    <w:rsid w:val="00D758E0"/>
    <w:rsid w:val="00D92FC7"/>
    <w:rsid w:val="00DD2FF3"/>
    <w:rsid w:val="00E15820"/>
    <w:rsid w:val="00E55089"/>
    <w:rsid w:val="00EA1800"/>
    <w:rsid w:val="00EA232B"/>
    <w:rsid w:val="00F71ACB"/>
    <w:rsid w:val="00F971FE"/>
    <w:rsid w:val="00FB5C87"/>
    <w:rsid w:val="00FC1496"/>
    <w:rsid w:val="00FD0B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paragraph" w:styleId="3">
    <w:name w:val="heading 3"/>
    <w:basedOn w:val="a"/>
    <w:next w:val="a"/>
    <w:link w:val="30"/>
    <w:uiPriority w:val="99"/>
    <w:qFormat/>
    <w:rsid w:val="00526AA4"/>
    <w:pPr>
      <w:keepNext/>
      <w:spacing w:after="0" w:line="240" w:lineRule="auto"/>
      <w:ind w:hanging="51"/>
      <w:outlineLvl w:val="2"/>
    </w:pPr>
    <w:rPr>
      <w:rFonts w:ascii="Times New Roman" w:eastAsia="Calibri" w:hAnsi="Times New Roman" w:cs="David"/>
      <w:b/>
      <w:bCs/>
      <w:color w:val="FF0000"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character" w:customStyle="1" w:styleId="30">
    <w:name w:val="כותרת 3 תו"/>
    <w:basedOn w:val="a0"/>
    <w:link w:val="3"/>
    <w:uiPriority w:val="99"/>
    <w:rsid w:val="00526AA4"/>
    <w:rPr>
      <w:rFonts w:ascii="Times New Roman" w:eastAsia="Calibri" w:hAnsi="Times New Roman" w:cs="David"/>
      <w:b/>
      <w:bCs/>
      <w:color w:val="FF0000"/>
      <w:sz w:val="24"/>
      <w:szCs w:val="24"/>
      <w:u w:val="single"/>
    </w:rPr>
  </w:style>
  <w:style w:type="paragraph" w:styleId="aa">
    <w:name w:val="List Paragraph"/>
    <w:basedOn w:val="a"/>
    <w:uiPriority w:val="34"/>
    <w:qFormat/>
    <w:rsid w:val="00526A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2016-10-26T18:59:18+00:00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2016-10-25T22:00:00+00:00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3cd1ceda-0cc1-4260-be8a-1add84e47360</CustomGuid>
    <support xmlns="c41a857b-356f-4aae-bddb-d11239d91bf5" xsi:nil="true"/>
    <DocDate xmlns="c41a857b-356f-4aae-bddb-d11239d91bf5">2016-10-25T22:00:00+00:00</DocDate>
    <TikId xmlns="c41a857b-356f-4aae-bddb-d11239d91bf5" xsi:nil="true"/>
    <ReceiptMethodDoc xmlns="c41a857b-356f-4aae-bddb-d11239d91bf5">3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FC80D-F50B-46B6-84B9-E3DE3EDE75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193A02-C0A6-4B8C-844C-6151A6E10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344</Words>
  <Characters>1724</Characters>
  <Application>Microsoft Office Word</Application>
  <DocSecurity>0</DocSecurity>
  <Lines>14</Lines>
  <Paragraphs>4</Paragraphs>
  <ScaleCrop>false</ScaleCrop>
  <Company>Shaam Information Systems</Company>
  <LinksUpToDate>false</LinksUpToDate>
  <CharactersWithSpaces>2064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מכתבי מימוש אופציה שנה שנייה מכרז 215</dc:title>
  <dc:creator>mr52</dc:creator>
  <cp:lastModifiedBy>AdinaAs</cp:lastModifiedBy>
  <cp:revision>2</cp:revision>
  <cp:lastPrinted>2017-04-23T04:14:00Z</cp:lastPrinted>
  <dcterms:created xsi:type="dcterms:W3CDTF">2017-06-06T09:55:00Z</dcterms:created>
  <dcterms:modified xsi:type="dcterms:W3CDTF">2017-06-06T09:55:00Z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